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06" w:rsidRPr="000474DF" w:rsidRDefault="005D1506" w:rsidP="005D150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474DF">
        <w:rPr>
          <w:rFonts w:ascii="Times New Roman" w:hAnsi="Times New Roman" w:cs="Times New Roman"/>
          <w:b/>
          <w:u w:val="single"/>
        </w:rPr>
        <w:t>ПРОФЕСИОНАЛНА ГИМНАЗИЯ ПО СЕЛСКО СТОПАНСТВО НОВА ЗАГОРА</w:t>
      </w:r>
    </w:p>
    <w:p w:rsidR="005D1506" w:rsidRPr="00666173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НАИМЕНОВАНИЕ НА РЕГИСТЪРА: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Наименование: ВИДЕОНАБЛЮДЕНИЕ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u w:val="single"/>
          <w:lang w:bidi="bg-BG"/>
        </w:rPr>
        <w:t xml:space="preserve">За контакт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  </w:t>
      </w:r>
      <w:r w:rsidRPr="00B5111B">
        <w:rPr>
          <w:rFonts w:ascii="Times New Roman" w:hAnsi="Times New Roman" w:cs="Times New Roman"/>
          <w:b/>
          <w:bCs/>
          <w:sz w:val="24"/>
          <w:szCs w:val="24"/>
          <w:u w:val="single"/>
          <w:lang w:bidi="bg-BG"/>
        </w:rPr>
        <w:t>ПГСС – Нова Загора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Град Нова Загора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ул. „</w:t>
      </w:r>
      <w:r>
        <w:rPr>
          <w:rFonts w:ascii="Times New Roman" w:hAnsi="Times New Roman" w:cs="Times New Roman"/>
          <w:sz w:val="24"/>
          <w:szCs w:val="24"/>
          <w:lang w:bidi="bg-BG"/>
        </w:rPr>
        <w:t>Цар Освободител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“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№ 67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Електронна поща: </w:t>
      </w:r>
      <w:hyperlink r:id="rId6" w:history="1"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pg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ss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@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abv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.</w:t>
        </w:r>
      </w:hyperlink>
      <w:r w:rsidRPr="00B5111B">
        <w:rPr>
          <w:rFonts w:ascii="Times New Roman" w:hAnsi="Times New Roman" w:cs="Times New Roman"/>
          <w:color w:val="00B0F0"/>
          <w:sz w:val="24"/>
          <w:szCs w:val="24"/>
          <w:lang w:val="en-US"/>
        </w:rPr>
        <w:t>bg</w:t>
      </w:r>
      <w:r w:rsidRPr="00B511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Интернет страница: </w:t>
      </w:r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 xml:space="preserve">www. </w:t>
      </w:r>
      <w:proofErr w:type="gramStart"/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>pgss-nz.com</w:t>
      </w:r>
      <w:proofErr w:type="gramEnd"/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Администратор: </w:t>
      </w:r>
      <w:r>
        <w:rPr>
          <w:rFonts w:ascii="Times New Roman" w:hAnsi="Times New Roman" w:cs="Times New Roman"/>
          <w:sz w:val="24"/>
          <w:szCs w:val="24"/>
          <w:lang w:bidi="bg-BG"/>
        </w:rPr>
        <w:t>ПГСС – Нова Загора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lang w:bidi="bg-BG"/>
        </w:rPr>
        <w:t>Обработващ лични данни по указания на администратора: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З</w:t>
      </w:r>
      <w:r>
        <w:rPr>
          <w:rFonts w:ascii="Times New Roman" w:hAnsi="Times New Roman" w:cs="Times New Roman"/>
          <w:sz w:val="24"/>
          <w:szCs w:val="24"/>
          <w:lang w:bidi="bg-BG"/>
        </w:rPr>
        <w:t>ДУПД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, педагогически специалисти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lang w:bidi="bg-BG"/>
        </w:rPr>
        <w:t>Длъжностни лице по защита на данните:</w:t>
      </w:r>
    </w:p>
    <w:p w:rsidR="005D1506" w:rsidRPr="00B5111B" w:rsidRDefault="005D1506" w:rsidP="005D1506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ОПИСАНИЕ НА РЕГИСТЪРА: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В регистър „Видеонаблюдение“ се набират и съхраняват лични данни </w:t>
      </w:r>
      <w:r w:rsidRPr="00B5111B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цел индивидуализиране на физически лица, съгласно Закона за частната охранителна дейност; опазване живота и здравето на учениците, съгласно Инструкция от 5 юли 1996 г. за изискванията за безопасни условия на възпитание, обучение и труд в системата на народната просвета</w:t>
      </w:r>
    </w:p>
    <w:p w:rsidR="005D1506" w:rsidRPr="00B5111B" w:rsidRDefault="005D1506" w:rsidP="005D1506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ОПИСАНИЕ НА ДЕЙНОСТИТЕ ПО СЪБИРАНЕ НА ЛИЧНИ ДАННИ: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Регистърът се попълва </w:t>
      </w:r>
      <w:r w:rsidRPr="00B5111B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данни </w:t>
      </w:r>
      <w:r w:rsidRPr="00B5111B">
        <w:rPr>
          <w:rFonts w:ascii="Times New Roman" w:hAnsi="Times New Roman" w:cs="Times New Roman"/>
          <w:sz w:val="24"/>
          <w:szCs w:val="24"/>
          <w:lang w:bidi="ru-RU"/>
        </w:rPr>
        <w:t xml:space="preserve">от автоматично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денонощно видеонаблюдение /видео образ/ за движението на педагогическите специалисти, служителите, учениците, непедагогическия персонал и посетителите в сградата на гимназията.</w:t>
      </w:r>
    </w:p>
    <w:p w:rsidR="005D1506" w:rsidRPr="00B5111B" w:rsidRDefault="005D1506" w:rsidP="005D1506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ЦЕЛИ НА СЪБИРАНЕТО: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 xml:space="preserve">  В ПГСС – Нова Загора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се извършва видеонаблюдение </w:t>
      </w:r>
      <w:r w:rsidRPr="00B5111B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охранителна цел</w:t>
      </w:r>
      <w:r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IV.</w:t>
      </w: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ЗАКОНОВО ОСНОВАНИЕ: Закон за частната охранителна дейност</w:t>
      </w: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V.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ВИДОВЕ ЛИЧНИ ДАННИ, КОИТО СЕ СЪБИРАТ: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Физическа идентичност на лицето: видео образ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VI.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СУБЕКТИ НА ЛИЧНИ ДАННИ: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lastRenderedPageBreak/>
        <w:tab/>
        <w:t xml:space="preserve"> Категории физически лица, за които се обработват лични данни са: ученици, педагогически специалисти, служители, непедагогически персонал, посетители</w:t>
      </w: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VII.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ПОЛУЧАТЕЛ НА ЛИЧНИ ДАННИ: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Физически лица, за които се отнасят данните;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На лица, ако е предвидено в нормативен акт;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VIII.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ИМЕ НА ДЪРЖАВАТА ИЛИ МЕЖДУНАРОДНА ОРГАНИЗАЦИЯ В СЛУЧАЙ НА ПРЕДАВАНЕ НА ЛИЧНИ ДАННИ В ДРУГА ДЪРЖАВА: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НЕ ПРИЛОЖИМО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IX.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ГАРАНЦИИ ЗА ИЗВЪНРЕДНИ ПРЕХВЪРЛЯНИЯ НА ЛИЧНИ ДАННИ КЪМ ТРЕТИ ДЪРЖАВИ ИЛИ МЕЖДУНАРОДНИ ОРГАНИЗАЦИИ: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НЕ ПРИЛОЖИМО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X.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ГРАФИК СЪС СРОКОВЕ НА ИЗТРИВАНЕ И ОСНОВАНИЕТО ЗА СРОКА: Съгласно чл. 30 от Общият регламент за защита на личните данни (Регламент (ЕС) 2016/679). Личните данни се съхраняват в паметта на дивиара за срок от 1 месец. При необходимост записите могат да бъдат свалени на външен носител. След постигане на целите, за които се използват личните данни се унищожават физически чрез изтриване.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XI.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ЛОКАЦИЯ НА ЛИЧНИТЕ ДАННИ: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Административни помещения с ограничен достъп</w:t>
      </w:r>
    </w:p>
    <w:p w:rsidR="005D1506" w:rsidRPr="00B5111B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>XII.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  <w:t xml:space="preserve"> ОБЩО ОПИСАНИЕ НА ТЕХНИЧЕСКИТЕ И ОРГАНИЗАЦИОННИ МЕРКИ ЗА СИГУРНОСТ</w:t>
      </w: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ab/>
      </w:r>
      <w:r>
        <w:rPr>
          <w:rFonts w:ascii="Times New Roman" w:hAnsi="Times New Roman" w:cs="Times New Roman"/>
          <w:sz w:val="24"/>
          <w:szCs w:val="24"/>
          <w:lang w:bidi="bg-BG"/>
        </w:rPr>
        <w:t>-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Определени са помещенията, в които ще се обработват личните данни, като физическия достъп е ограничен само за служители с оглед на изпълнение на служебните им задължения.</w:t>
      </w: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ab/>
        <w:t>- На входовете на сградата и по етажите са поставени информационни табели за уведомяване, че има видеонаблюдение в ПГСС – Нова Загора.</w:t>
      </w: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lastRenderedPageBreak/>
        <w:t>XII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>I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g-BG"/>
        </w:rPr>
        <w:t>ОЦЕНКА НА ВЪЗДЕЙСТВИЕ /В СЛУЧАИТЕ В КОИТО СЕ ИЗИСКВА/</w:t>
      </w:r>
    </w:p>
    <w:p w:rsidR="005D1506" w:rsidRPr="00866804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866804">
        <w:rPr>
          <w:rFonts w:ascii="Times New Roman" w:hAnsi="Times New Roman" w:cs="Times New Roman"/>
          <w:sz w:val="24"/>
          <w:szCs w:val="24"/>
          <w:lang w:bidi="bg-BG"/>
        </w:rPr>
        <w:t>Име на регистър</w:t>
      </w:r>
      <w:r w:rsidRPr="00866804">
        <w:rPr>
          <w:rFonts w:ascii="Times New Roman" w:hAnsi="Times New Roman" w:cs="Times New Roman"/>
          <w:sz w:val="24"/>
          <w:szCs w:val="24"/>
          <w:lang w:bidi="bg-BG"/>
        </w:rPr>
        <w:tab/>
        <w:t>НИВО НА ВЪЗДЕЙСТВИЕ</w:t>
      </w:r>
    </w:p>
    <w:p w:rsid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tbl>
      <w:tblPr>
        <w:tblW w:w="9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50"/>
        <w:gridCol w:w="600"/>
        <w:gridCol w:w="1880"/>
        <w:gridCol w:w="1360"/>
        <w:gridCol w:w="1320"/>
      </w:tblGrid>
      <w:tr w:rsidR="005D1506" w:rsidRPr="00B03880" w:rsidTr="0050403B">
        <w:trPr>
          <w:trHeight w:val="286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Име на регистър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НИВО НА ВЪЗДЕЙСТВИЕ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06" w:rsidRPr="00B03880" w:rsidTr="0050403B">
        <w:trPr>
          <w:trHeight w:val="350"/>
          <w:jc w:val="center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поверителност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цялостност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наличност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общо за</w:t>
            </w:r>
          </w:p>
        </w:tc>
      </w:tr>
      <w:tr w:rsidR="005D1506" w:rsidRPr="00B03880" w:rsidTr="0050403B">
        <w:trPr>
          <w:trHeight w:val="214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регистъра</w:t>
            </w:r>
          </w:p>
        </w:tc>
      </w:tr>
      <w:tr w:rsidR="005D1506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Ученици 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5D1506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5D1506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Човешки ресурси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5D1506" w:rsidRPr="00B03880" w:rsidTr="0050403B">
        <w:trPr>
          <w:trHeight w:val="147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Пропусквателен режим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5D1506" w:rsidRPr="00B03880" w:rsidTr="0050403B">
        <w:trPr>
          <w:trHeight w:val="25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Видеонаблюдение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1506" w:rsidRPr="00B03880" w:rsidRDefault="005D1506" w:rsidP="0050403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</w:tbl>
    <w:p w:rsidR="00CE7D3D" w:rsidRPr="005D1506" w:rsidRDefault="005D1506" w:rsidP="005D15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sectPr w:rsidR="00CE7D3D" w:rsidRPr="005D1506" w:rsidSect="00C14EA8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CFE"/>
    <w:multiLevelType w:val="multilevel"/>
    <w:tmpl w:val="BF0CAF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6"/>
    <w:rsid w:val="00251969"/>
    <w:rsid w:val="003074C8"/>
    <w:rsid w:val="00496720"/>
    <w:rsid w:val="005D1506"/>
    <w:rsid w:val="005F6BDD"/>
    <w:rsid w:val="00A57F9F"/>
    <w:rsid w:val="00B74016"/>
    <w:rsid w:val="00BC4DF4"/>
    <w:rsid w:val="00C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зделче"/>
    <w:basedOn w:val="Normal"/>
    <w:qFormat/>
    <w:rsid w:val="00496720"/>
    <w:pPr>
      <w:keepNext/>
      <w:spacing w:before="240" w:after="60"/>
      <w:ind w:firstLine="720"/>
      <w:jc w:val="center"/>
    </w:pPr>
    <w:rPr>
      <w:b/>
      <w:smallCaps/>
      <w:sz w:val="30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5D1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зделче"/>
    <w:basedOn w:val="Normal"/>
    <w:qFormat/>
    <w:rsid w:val="00496720"/>
    <w:pPr>
      <w:keepNext/>
      <w:spacing w:before="240" w:after="60"/>
      <w:ind w:firstLine="720"/>
      <w:jc w:val="center"/>
    </w:pPr>
    <w:rPr>
      <w:b/>
      <w:smallCaps/>
      <w:sz w:val="30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5D1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Presko</dc:creator>
  <cp:lastModifiedBy>Presko</cp:lastModifiedBy>
  <cp:revision>1</cp:revision>
  <dcterms:created xsi:type="dcterms:W3CDTF">2019-04-22T15:29:00Z</dcterms:created>
  <dcterms:modified xsi:type="dcterms:W3CDTF">2019-04-22T15:31:00Z</dcterms:modified>
</cp:coreProperties>
</file>